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61F7B3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建信理财嘉鑫（稳利）固收类封闭式产品2025年第39期净值公告JXJXFBGS250101039</w:t>
      </w:r>
    </w:p>
    <w:p w14:paraId="1A592311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63F8F257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0C0E56F6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建信理财嘉鑫（稳利）固收类封闭式产品2025年第39期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JXJXFBGS250101039)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73F8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8CC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53F2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4593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7A64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C91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64FE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1.032906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F2B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8,272,319.57</w:t>
            </w:r>
          </w:p>
        </w:tc>
      </w:tr>
    </w:tbl>
    <w:p w14:paraId="6BF6CACC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5ED21C0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79F9A5F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119D56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1FD0DAFA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EB35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46213.3750000002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06E32C03B33045259E5A91C1C01709FD_13</vt:lpwstr>
  </property>
</Properties>
</file>