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A16B2"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0"/>
          <w:szCs w:val="30"/>
        </w:rPr>
        <w:t>建信理财嘉鑫（增利）固收类最低持有</w:t>
      </w:r>
      <w:r>
        <w:rPr>
          <w:rFonts w:asciiTheme="minorEastAsia" w:hAnsiTheme="minorEastAsia" w:hint="eastAsia"/>
          <w:b/>
          <w:sz w:val="30"/>
          <w:szCs w:val="30"/>
        </w:rPr>
        <w:t>90</w:t>
      </w:r>
      <w:r>
        <w:rPr>
          <w:rFonts w:asciiTheme="minorEastAsia" w:hAnsiTheme="minorEastAsia" w:hint="eastAsia"/>
          <w:b/>
          <w:sz w:val="30"/>
          <w:szCs w:val="30"/>
        </w:rPr>
        <w:t>天产品第</w:t>
      </w:r>
      <w:r>
        <w:rPr>
          <w:rFonts w:asciiTheme="minorEastAsia" w:hAnsiTheme="minorEastAsia" w:hint="eastAsia"/>
          <w:b/>
          <w:sz w:val="30"/>
          <w:szCs w:val="30"/>
        </w:rPr>
        <w:t>18</w:t>
      </w:r>
      <w:r>
        <w:rPr>
          <w:rFonts w:asciiTheme="minorEastAsia" w:hAnsiTheme="minorEastAsia" w:hint="eastAsia"/>
          <w:b/>
          <w:sz w:val="30"/>
          <w:szCs w:val="30"/>
        </w:rPr>
        <w:t>期净值公告</w:t>
      </w:r>
      <w:r>
        <w:rPr>
          <w:rFonts w:asciiTheme="minorEastAsia" w:hAnsiTheme="minorEastAsia" w:hint="eastAsia"/>
          <w:b/>
          <w:sz w:val="30"/>
          <w:szCs w:val="30"/>
        </w:rPr>
        <w:t>JXJXZDCY901229018</w:t>
      </w:r>
    </w:p>
    <w:p w:rsidR="00000000" w:rsidRDefault="003A16B2">
      <w:pPr>
        <w:jc w:val="left"/>
        <w:rPr>
          <w:rFonts w:asciiTheme="minorEastAsia" w:hAnsiTheme="minorEastAsia" w:hint="eastAsia"/>
          <w:b/>
          <w:sz w:val="30"/>
          <w:szCs w:val="30"/>
        </w:rPr>
      </w:pPr>
    </w:p>
    <w:p w:rsidR="00000000" w:rsidRDefault="003A16B2">
      <w:pPr>
        <w:spacing w:line="460" w:lineRule="exac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尊敬的客户：</w:t>
      </w:r>
    </w:p>
    <w:p w:rsidR="00000000" w:rsidRDefault="003A16B2">
      <w:pPr>
        <w:spacing w:line="460" w:lineRule="exact"/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建信理财嘉鑫（增利）固收类最低持有</w:t>
      </w:r>
      <w:r>
        <w:rPr>
          <w:rFonts w:asciiTheme="minorEastAsia" w:hAnsiTheme="minorEastAsia" w:hint="eastAsia"/>
          <w:szCs w:val="21"/>
        </w:rPr>
        <w:t>90</w:t>
      </w:r>
      <w:r>
        <w:rPr>
          <w:rFonts w:asciiTheme="minorEastAsia" w:hAnsiTheme="minorEastAsia" w:hint="eastAsia"/>
          <w:szCs w:val="21"/>
        </w:rPr>
        <w:t>天产品第</w:t>
      </w:r>
      <w:r>
        <w:rPr>
          <w:rFonts w:asciiTheme="minorEastAsia" w:hAnsiTheme="minorEastAsia" w:hint="eastAsia"/>
          <w:szCs w:val="21"/>
        </w:rPr>
        <w:t>18</w:t>
      </w:r>
      <w:r>
        <w:rPr>
          <w:rFonts w:asciiTheme="minorEastAsia" w:hAnsiTheme="minorEastAsia" w:hint="eastAsia"/>
          <w:szCs w:val="21"/>
        </w:rPr>
        <w:t>期</w:t>
      </w: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产品编号：</w:t>
      </w:r>
      <w:r>
        <w:rPr>
          <w:rFonts w:asciiTheme="minorEastAsia" w:hAnsiTheme="minorEastAsia" w:hint="eastAsia"/>
          <w:szCs w:val="21"/>
        </w:rPr>
        <w:t>JXJXZDCY901229018)</w:t>
      </w:r>
      <w:r>
        <w:rPr>
          <w:rFonts w:asciiTheme="minorEastAsia" w:hAnsiTheme="minorEastAsia" w:hint="eastAsia"/>
          <w:szCs w:val="21"/>
        </w:rPr>
        <w:t>净值如下：</w:t>
      </w:r>
    </w:p>
    <w:tbl>
      <w:tblPr>
        <w:tblStyle w:val="a5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519"/>
        <w:gridCol w:w="1365"/>
        <w:gridCol w:w="1908"/>
        <w:gridCol w:w="1365"/>
        <w:gridCol w:w="1365"/>
      </w:tblGrid>
      <w:tr w:rsidR="00000000">
        <w:trPr>
          <w:trHeight w:val="9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净值日期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份额净值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份额累计净值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申购价格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赎回价格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1.000916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1.000872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06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1.000828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05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04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03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1.000695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02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1.000651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1.000651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1.000651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1.000651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1.000607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06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1.000563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06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29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1.000519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05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22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</w:tbl>
    <w:p w:rsidR="00000000" w:rsidRDefault="003A16B2">
      <w:pPr>
        <w:ind w:firstLine="420"/>
        <w:jc w:val="left"/>
        <w:rPr>
          <w:rFonts w:asciiTheme="minorEastAsia" w:hAnsiTheme="minorEastAsia" w:hint="eastAsia"/>
          <w:szCs w:val="21"/>
        </w:rPr>
      </w:pPr>
    </w:p>
    <w:p w:rsidR="00000000" w:rsidRDefault="003A16B2">
      <w:pPr>
        <w:jc w:val="left"/>
        <w:rPr>
          <w:rFonts w:asciiTheme="minorEastAsia" w:hAnsiTheme="minorEastAsia" w:hint="eastAsia"/>
          <w:szCs w:val="21"/>
        </w:rPr>
      </w:pPr>
    </w:p>
    <w:p w:rsidR="00000000" w:rsidRDefault="003A16B2">
      <w:pPr>
        <w:spacing w:line="460" w:lineRule="exact"/>
        <w:ind w:firstLineChars="200" w:firstLine="42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建信理财有限责任公司</w:t>
      </w:r>
    </w:p>
    <w:p w:rsidR="00000000" w:rsidRDefault="003A16B2">
      <w:pPr>
        <w:spacing w:line="460" w:lineRule="exact"/>
        <w:ind w:firstLineChars="200" w:firstLine="42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2026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07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09</w:t>
      </w:r>
      <w:r>
        <w:rPr>
          <w:rFonts w:asciiTheme="minorEastAsia" w:hAnsiTheme="minorEastAsia" w:hint="eastAsia"/>
          <w:szCs w:val="21"/>
        </w:rPr>
        <w:t>日</w:t>
      </w:r>
    </w:p>
    <w:p w:rsidR="00000000" w:rsidRDefault="003A16B2">
      <w:pPr>
        <w:jc w:val="right"/>
        <w:rPr>
          <w:rFonts w:asciiTheme="minorEastAsia" w:hAnsiTheme="minorEastAsia" w:hint="eastAsia"/>
          <w:szCs w:val="21"/>
        </w:rPr>
      </w:pP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16B2">
      <w:r>
        <w:separator/>
      </w:r>
    </w:p>
  </w:endnote>
  <w:endnote w:type="continuationSeparator" w:id="0">
    <w:p w:rsidR="00000000" w:rsidRDefault="003A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16B2">
      <w:r>
        <w:separator/>
      </w:r>
    </w:p>
  </w:footnote>
  <w:footnote w:type="continuationSeparator" w:id="0">
    <w:p w:rsidR="00000000" w:rsidRDefault="003A1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B2"/>
    <w:rsid w:val="003A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table" w:styleId="a5">
    <w:name w:val="Table Grid"/>
    <w:basedOn w:val="a1"/>
    <w:uiPriority w:val="5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table" w:styleId="a5">
    <w:name w:val="Table Grid"/>
    <w:basedOn w:val="a1"/>
    <w:uiPriority w:val="5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88E4A5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01671736.zh</dc:creator>
  <cp:keywords/>
  <dc:description/>
  <cp:lastModifiedBy>林志扬</cp:lastModifiedBy>
  <cp:revision>2</cp:revision>
  <dcterms:created xsi:type="dcterms:W3CDTF">2026-07-09T04:19:00Z</dcterms:created>
  <dcterms:modified xsi:type="dcterms:W3CDTF">2026-07-09T04:19:00Z</dcterms:modified>
</cp:coreProperties>
</file>